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F7" w:rsidRPr="00E6046B" w:rsidRDefault="007202F7" w:rsidP="007202F7">
      <w:pPr>
        <w:jc w:val="center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第2课</w:t>
      </w:r>
      <w:r>
        <w:rPr>
          <w:rFonts w:ascii="宋体" w:hAnsi="宋体" w:hint="eastAsia"/>
          <w:szCs w:val="21"/>
        </w:rPr>
        <w:t xml:space="preserve"> </w:t>
      </w:r>
      <w:r w:rsidRPr="00E6046B">
        <w:rPr>
          <w:rFonts w:ascii="宋体" w:hAnsi="宋体" w:hint="eastAsia"/>
          <w:szCs w:val="21"/>
        </w:rPr>
        <w:t>古代手工业的进步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【教学重点难点】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重点：古代手工业的重要成就；官营手工业产品精美，品种繁多，享誉世界；民营手工业艰难发展，后来居上；家庭手工业是中国古代社会稳定的重要因素。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难点：中国古代手工业发展的特征。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【教学方法】</w:t>
      </w:r>
    </w:p>
    <w:p w:rsidR="007202F7" w:rsidRPr="00E6046B" w:rsidRDefault="007202F7" w:rsidP="007202F7">
      <w:pPr>
        <w:ind w:firstLineChars="200" w:firstLine="420"/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由于古代手工业品保留的实物以及相关文字和影视材料较多，因而在教学过程中适当地补充各种媒介的资料，增强学生对中国古代手工业成就的感性了解，进而增强学生的民族自豪感以及爱护中华民族优秀遗产的意识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【教学过程】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【导入新课】</w:t>
      </w:r>
    </w:p>
    <w:p w:rsidR="007202F7" w:rsidRPr="00E6046B" w:rsidRDefault="007202F7" w:rsidP="007202F7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在</w:t>
      </w:r>
      <w:smartTag w:uri="urn:schemas-microsoft-com:office:smarttags" w:element="chsdate">
        <w:smartTagPr>
          <w:attr w:name="Year" w:val="2005"/>
          <w:attr w:name="Month" w:val="5"/>
          <w:attr w:name="Day" w:val="13"/>
          <w:attr w:name="IsLunarDate" w:val="False"/>
          <w:attr w:name="IsROCDate" w:val="False"/>
        </w:smartTagPr>
        <w:r w:rsidRPr="00E6046B">
          <w:rPr>
            <w:rFonts w:ascii="宋体" w:hAnsi="宋体" w:hint="eastAsia"/>
            <w:szCs w:val="21"/>
          </w:rPr>
          <w:t>2005年5月13日</w:t>
        </w:r>
      </w:smartTag>
      <w:r w:rsidRPr="00E6046B">
        <w:rPr>
          <w:rFonts w:ascii="宋体" w:hAnsi="宋体" w:hint="eastAsia"/>
          <w:szCs w:val="21"/>
        </w:rPr>
        <w:t>的《华西日报》刊登了这样一则消息：一尊很可能会创造中国瓷器全球</w:t>
      </w:r>
      <w:proofErr w:type="gramStart"/>
      <w:r w:rsidRPr="00E6046B">
        <w:rPr>
          <w:rFonts w:ascii="宋体" w:hAnsi="宋体" w:hint="eastAsia"/>
          <w:szCs w:val="21"/>
        </w:rPr>
        <w:t>最</w:t>
      </w:r>
      <w:proofErr w:type="gramEnd"/>
      <w:r w:rsidRPr="00E6046B">
        <w:rPr>
          <w:rFonts w:ascii="宋体" w:hAnsi="宋体" w:hint="eastAsia"/>
          <w:szCs w:val="21"/>
        </w:rPr>
        <w:t>高价的元代青花“鬼谷下山”圆罐，在多位保安的看护下，在北京国际俱乐部饭店亮相，拍卖公司将于7月在英国</w:t>
      </w:r>
      <w:proofErr w:type="gramStart"/>
      <w:r w:rsidRPr="00E6046B">
        <w:rPr>
          <w:rFonts w:ascii="宋体" w:hAnsi="宋体" w:hint="eastAsia"/>
          <w:szCs w:val="21"/>
        </w:rPr>
        <w:t>拍卖此</w:t>
      </w:r>
      <w:proofErr w:type="gramEnd"/>
      <w:r w:rsidRPr="00E6046B">
        <w:rPr>
          <w:rFonts w:ascii="宋体" w:hAnsi="宋体" w:hint="eastAsia"/>
          <w:szCs w:val="21"/>
        </w:rPr>
        <w:t>青花罐。当时专家估计此罐的成交价可达1000万美元以上。据了解，目前中国瓷器</w:t>
      </w:r>
      <w:proofErr w:type="gramStart"/>
      <w:r w:rsidRPr="00E6046B">
        <w:rPr>
          <w:rFonts w:ascii="宋体" w:hAnsi="宋体" w:hint="eastAsia"/>
          <w:szCs w:val="21"/>
        </w:rPr>
        <w:t>最</w:t>
      </w:r>
      <w:proofErr w:type="gramEnd"/>
      <w:r w:rsidRPr="00E6046B">
        <w:rPr>
          <w:rFonts w:ascii="宋体" w:hAnsi="宋体" w:hint="eastAsia"/>
          <w:szCs w:val="21"/>
        </w:rPr>
        <w:t>高价是580万美元，是2003年9月在纽约拍卖的一尊元代青花</w:t>
      </w:r>
      <w:proofErr w:type="gramStart"/>
      <w:r w:rsidRPr="00E6046B">
        <w:rPr>
          <w:rFonts w:ascii="宋体" w:hAnsi="宋体" w:hint="eastAsia"/>
          <w:szCs w:val="21"/>
        </w:rPr>
        <w:t>罐创造</w:t>
      </w:r>
      <w:proofErr w:type="gramEnd"/>
      <w:r w:rsidRPr="00E6046B">
        <w:rPr>
          <w:rFonts w:ascii="宋体" w:hAnsi="宋体" w:hint="eastAsia"/>
          <w:szCs w:val="21"/>
        </w:rPr>
        <w:t>的。这则消息表明，我国古代许多瓷器具有极高的收藏价值，是世界古玩市场上一枝奇葩。中国古代瓷器为什么会受到世人如此青睐呢？</w:t>
      </w:r>
    </w:p>
    <w:p w:rsidR="007202F7" w:rsidRPr="00E6046B" w:rsidRDefault="007202F7" w:rsidP="007202F7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中国是瓷器大国，烧制瓷器历史悠久，技术高超，做工考究。许多瓷器具有鲜明的特色和独特的魅力，它们有的稳健庄重，有的柔美玲珑，有的典雅富丽，有的如冰似玉，有的</w:t>
      </w:r>
      <w:proofErr w:type="gramStart"/>
      <w:r w:rsidRPr="00E6046B">
        <w:rPr>
          <w:rFonts w:ascii="宋体" w:hAnsi="宋体" w:hint="eastAsia"/>
          <w:szCs w:val="21"/>
        </w:rPr>
        <w:t>翠绿晶润</w:t>
      </w:r>
      <w:proofErr w:type="gramEnd"/>
      <w:r w:rsidRPr="00E6046B">
        <w:rPr>
          <w:rFonts w:ascii="宋体" w:hAnsi="宋体" w:hint="eastAsia"/>
          <w:szCs w:val="21"/>
        </w:rPr>
        <w:t>，是不可多得的艺术品。我国古代瓷器同丝绸、印章、武术、水墨画、京剧和中草药等成为中华传统文化的瑰宝，具有极高的欣赏价值。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【讲授新课】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一、素称发达的官营手工业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（一）发展过程</w:t>
      </w:r>
      <w:r w:rsidRPr="00E6046B">
        <w:rPr>
          <w:rFonts w:ascii="宋体" w:hAnsi="宋体" w:hint="eastAsia"/>
          <w:szCs w:val="21"/>
        </w:rPr>
        <w:t>：历史悠久。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（1）夏、商、西周时期以青铜铸造为代表的手工业，由官府垄断。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（2春秋战国时期，官营手工业继续发展。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（3）西汉武帝以后，煮盐、冶铁、铸钱等最有利可图的行业，都收归官办。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（二）特点与地位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（1）特点：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官营手工业由政府直接经营，进行集中的大作坊生产。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它凭借国家权力，征调优秀工匠，使用上等原料，生产不计成本，产品大多精美。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（2）地位：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中国的官营手工业素称发达，在冶金、制瓷、丝织等诸多行业中，一直在世界上保持领先地位。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（三）代表行业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1、高超的冶铸技术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（1）青铜铸造的繁荣：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原始社会晚期：中国人已掌握了冶铜技术。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商周时代：青铜铸造进入繁荣时期。司母戊鼎、四羊方尊、三星堆青铜礼器等精美青铜器，充分展示出辉煌灿烂的青铜文明。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/>
          <w:szCs w:val="21"/>
        </w:rPr>
        <w:t>商周时期</w:t>
      </w:r>
      <w:r w:rsidRPr="00E6046B">
        <w:rPr>
          <w:rFonts w:ascii="宋体" w:hAnsi="宋体" w:hint="eastAsia"/>
          <w:szCs w:val="21"/>
        </w:rPr>
        <w:t>：青铜器形体巨大，庄重雄奇，纹饰细腻优美，工艺精湛，世界罕见</w:t>
      </w:r>
      <w:r w:rsidRPr="00E6046B">
        <w:rPr>
          <w:rFonts w:ascii="宋体" w:hAnsi="宋体"/>
          <w:szCs w:val="21"/>
        </w:rPr>
        <w:t>。</w:t>
      </w:r>
    </w:p>
    <w:p w:rsidR="007202F7" w:rsidRPr="00E6046B" w:rsidRDefault="007202F7" w:rsidP="007202F7">
      <w:pPr>
        <w:ind w:firstLineChars="200" w:firstLine="420"/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司母</w:t>
      </w:r>
      <w:proofErr w:type="gramStart"/>
      <w:r w:rsidRPr="00E6046B">
        <w:rPr>
          <w:rFonts w:ascii="宋体" w:hAnsi="宋体" w:hint="eastAsia"/>
          <w:szCs w:val="21"/>
        </w:rPr>
        <w:t>戊</w:t>
      </w:r>
      <w:proofErr w:type="gramEnd"/>
      <w:r w:rsidRPr="00E6046B">
        <w:rPr>
          <w:rFonts w:ascii="宋体" w:hAnsi="宋体" w:hint="eastAsia"/>
          <w:szCs w:val="21"/>
        </w:rPr>
        <w:t>方鼎就是商周时期青铜器的代表作。它说明商周时期我国青铜冶铸技术高超。中国于1995年赠送给联合国的“世纪宝鼎”就是仿司母</w:t>
      </w:r>
      <w:proofErr w:type="gramStart"/>
      <w:r w:rsidRPr="00E6046B">
        <w:rPr>
          <w:rFonts w:ascii="宋体" w:hAnsi="宋体" w:hint="eastAsia"/>
          <w:szCs w:val="21"/>
        </w:rPr>
        <w:t>戊</w:t>
      </w:r>
      <w:proofErr w:type="gramEnd"/>
      <w:r w:rsidRPr="00E6046B">
        <w:rPr>
          <w:rFonts w:ascii="宋体" w:hAnsi="宋体" w:hint="eastAsia"/>
          <w:szCs w:val="21"/>
        </w:rPr>
        <w:t>方鼎铸造的</w:t>
      </w:r>
      <w:r w:rsidRPr="00E6046B">
        <w:rPr>
          <w:rFonts w:ascii="宋体" w:hAnsi="宋体"/>
          <w:szCs w:val="21"/>
        </w:rPr>
        <w:t>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（2）冶铁与炼钢技术的发展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西周晚期：中国已有铁器。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两汉：高炉炼铁和炒钢技术，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东汉：杜诗发明的水力鼓风冶铁工具，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南北朝：灌钢法（把生铁和熟铁按一定比例配合，加热后再锻打，成为质地优良的钢）等，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这些使中国钢铁冶炼技术和产量，在16世纪以前一直领先世界。铁器在农业、手工业领域的应用，极大地提高了生产力的水平。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2、享誉世界的制瓷业</w:t>
      </w:r>
    </w:p>
    <w:p w:rsidR="007202F7" w:rsidRPr="00E6046B" w:rsidRDefault="007202F7" w:rsidP="007202F7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中国是瓷器的故乡。china一词英文中意为“瓷”，后来西方干脆将瓷器的故乡称为China，也就是“中国”的英文名字，可见中国瓷器在世界享有盛誉。</w:t>
      </w:r>
    </w:p>
    <w:p w:rsidR="007202F7" w:rsidRPr="00E6046B" w:rsidRDefault="007202F7" w:rsidP="007202F7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一般认为，瓷器至少应具备三个条件：瓷器只能用瓷土即高岭土作胎；胎的表面必须施用玻璃质釉；瓷器烧成温度至少要在摄氏1200度左右。烧成的器皿质地坚硬，敲击能发出金石声。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（1）商朝时：已烧制出原始瓷器。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（2）东汉：烧出成熟的青瓷，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（3）北朝：烧出成熟的白瓷。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（4）唐朝：已形成</w:t>
      </w:r>
      <w:proofErr w:type="gramStart"/>
      <w:r w:rsidRPr="00E6046B">
        <w:rPr>
          <w:rFonts w:ascii="宋体" w:hAnsi="宋体" w:hint="eastAsia"/>
          <w:szCs w:val="21"/>
        </w:rPr>
        <w:t>南青北白</w:t>
      </w:r>
      <w:proofErr w:type="gramEnd"/>
      <w:r w:rsidRPr="00E6046B">
        <w:rPr>
          <w:rFonts w:ascii="宋体" w:hAnsi="宋体" w:hint="eastAsia"/>
          <w:szCs w:val="21"/>
        </w:rPr>
        <w:t>两大制瓷系统。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（5）宋朝时：中国制瓷技术大放异彩，瓷窑遍布全国各地，并出现了五大名窑。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（6）明清时期：瓷器种类丰富，青花瓷、彩瓷、珐琅彩争奇斗艳。明宣德年间②制造的青花瓷，至今被人们奉为珍品。</w:t>
      </w:r>
      <w:r>
        <w:rPr>
          <w:rFonts w:ascii="宋体" w:hAnsi="宋体" w:hint="eastAsia"/>
          <w:szCs w:val="21"/>
        </w:rPr>
        <w:t>景德镇被誉为瓷都。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3、异彩纷呈的丝织业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（1）中国又是世界上最早养蚕缫丝织绸的国家。考古发掘证明，距今四五千年，我国已养蚕并有了丝织品。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河南荥阳青台村仰韶文化遗址出土的丝织物残片和浙江</w:t>
      </w:r>
      <w:proofErr w:type="gramStart"/>
      <w:r w:rsidRPr="00E6046B">
        <w:rPr>
          <w:rFonts w:ascii="宋体" w:hAnsi="宋体" w:hint="eastAsia"/>
          <w:szCs w:val="21"/>
        </w:rPr>
        <w:t>湖州钱</w:t>
      </w:r>
      <w:proofErr w:type="gramEnd"/>
      <w:r w:rsidRPr="00E6046B">
        <w:rPr>
          <w:rFonts w:ascii="宋体" w:hAnsi="宋体" w:hint="eastAsia"/>
          <w:szCs w:val="21"/>
        </w:rPr>
        <w:t>山漾良渚文化遗址出土的丝线、丝带及丝织物表明，约在四五千年前黄河流域和长江流域已出现了丝绸的生产。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（2）商朝时已有了织机，能织出多种丝织品。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（3）西周时能生产斜纹提花织物。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（4）西汉政府设在长安的东西织室有数千工人。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探究】2：汉代乐府《孔雀东南飞》中焦仲卿妻：“十三能织素，鸡鸣入机织，夜夜不得息。”她身上的打扮是：“妾有绣腰褥，葳蕤自生光。”她床上的装饰是：“红罗夏斗帐，四角垂香囊。香帘六七寸，碧绿青丝绳。”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 </w:t>
      </w:r>
      <w:r>
        <w:rPr>
          <w:rFonts w:ascii="宋体" w:hAnsi="宋体" w:hint="eastAsia"/>
          <w:szCs w:val="21"/>
        </w:rPr>
        <w:t xml:space="preserve">  </w:t>
      </w:r>
      <w:r w:rsidRPr="00E6046B">
        <w:rPr>
          <w:rFonts w:ascii="宋体" w:hAnsi="宋体" w:hint="eastAsia"/>
          <w:szCs w:val="21"/>
        </w:rPr>
        <w:t>焦仲卿妻能有这样的少年生活，能有这样的打扮和装饰，反映当时丝织业生产十分普遍和发达。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（5）唐朝丝织技术高，以轻盈精湛著称，还吸收了波斯的织法和图案风格。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（6）宋朝丝织品品种繁多，织锦吸收了花鸟画中的写实风格，图案生动活泼。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（7）明清中央或地方官府设在苏杭等地的织造局生产的丝织品超过前代，特别是细密精致的缎，成为清朝丝织品的代表。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二、艰难经营的民间手工业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1、经营方式与生产目的：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（1）家庭手工业：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在小农经济占主导地位的古代社会，以纺织为代表的家庭手工业，是民间手工业的一种。作为农产的副业，家庭手工业产品主要用来交纳赋税和家庭消费，剩余的</w:t>
      </w:r>
      <w:proofErr w:type="gramStart"/>
      <w:r w:rsidRPr="00E6046B">
        <w:rPr>
          <w:rFonts w:ascii="宋体" w:hAnsi="宋体" w:hint="eastAsia"/>
          <w:szCs w:val="21"/>
        </w:rPr>
        <w:t>一</w:t>
      </w:r>
      <w:proofErr w:type="gramEnd"/>
      <w:r w:rsidRPr="00E6046B">
        <w:rPr>
          <w:rFonts w:ascii="宋体" w:hAnsi="宋体" w:hint="eastAsia"/>
          <w:szCs w:val="21"/>
        </w:rPr>
        <w:t>小部分作为商品出卖。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b/>
          <w:szCs w:val="21"/>
        </w:rPr>
        <w:t>（2）民营手工业</w:t>
      </w:r>
      <w:r w:rsidRPr="00E6046B">
        <w:rPr>
          <w:rFonts w:ascii="宋体" w:hAnsi="宋体" w:hint="eastAsia"/>
          <w:szCs w:val="21"/>
        </w:rPr>
        <w:t>：一些民间私人经营的民营手工业，主要生产供民间消费的产品。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2、发展过程：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（1）民间手工业经历春秋战国和秦汉的发展后，魏晋南北朝时曾遭受摧残，到隋唐才得以恢复和发展。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（2）唐朝朝廷赋税户调的布、绢、锦等，多数出自农夫织妇之手。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（3）两宋以后，民间手工业在曲折中继续艰难发展。除纺织品外，城乡所需的日常用具及用品，主要出自民营手工业。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（4）元朝时，民间棉纺能手黄道</w:t>
      </w:r>
      <w:proofErr w:type="gramStart"/>
      <w:r w:rsidRPr="00E6046B">
        <w:rPr>
          <w:rFonts w:ascii="宋体" w:hAnsi="宋体" w:hint="eastAsia"/>
          <w:szCs w:val="21"/>
        </w:rPr>
        <w:t>婆推广</w:t>
      </w:r>
      <w:proofErr w:type="gramEnd"/>
      <w:r w:rsidRPr="00E6046B">
        <w:rPr>
          <w:rFonts w:ascii="宋体" w:hAnsi="宋体" w:hint="eastAsia"/>
          <w:szCs w:val="21"/>
        </w:rPr>
        <w:t>先进的棉纺织技术，棉纺织品产量增多，改变了丝、麻、棉的纺织品比例。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5）明中叶以后，纺织、制瓷、矿冶等行业中，民营手工业甚至超过官营手工业，占据全社会手工业生产的主导地位。那时使用的花楼机，结构复杂而精密，至少需要两三个人操作，能够织出画师设计的各种花纹，花楼机的出现，说明明清时期丝织业生产工具先进，能织造各种精细的丝织品。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3、资本主义生产关系的萌芽：（学思之窗）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（1）原因：明朝中后期，社会生产力和商品经济的发展。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（2）出现：</w:t>
      </w:r>
      <w:proofErr w:type="gramStart"/>
      <w:r w:rsidRPr="00E6046B">
        <w:rPr>
          <w:rFonts w:ascii="宋体" w:hAnsi="宋体" w:hint="eastAsia"/>
          <w:szCs w:val="21"/>
        </w:rPr>
        <w:t>江南一些</w:t>
      </w:r>
      <w:proofErr w:type="gramEnd"/>
      <w:r w:rsidRPr="00E6046B">
        <w:rPr>
          <w:rFonts w:ascii="宋体" w:hAnsi="宋体" w:hint="eastAsia"/>
          <w:szCs w:val="21"/>
        </w:rPr>
        <w:t>手工业部门开始出现了资本主义性质的生产关系，学术界称之为“资本主义萌芽”。清朝时，资本主义萌芽继续发展。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【合作探究】3：明清资本主义萌芽代表了中国社会进步的趋势，这种生产关系的基本特征是什么?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①“机户出资，机工出力”；②雇佣关系。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小结：中国古代手工业三种主要经营形态，即官营手工业、民营手工业和家庭手工业，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506"/>
        <w:gridCol w:w="3094"/>
        <w:gridCol w:w="1780"/>
      </w:tblGrid>
      <w:tr w:rsidR="007202F7" w:rsidRPr="00E6046B" w:rsidTr="0017127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经营形态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管理方式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产品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流通方式</w:t>
            </w:r>
          </w:p>
        </w:tc>
      </w:tr>
      <w:tr w:rsidR="007202F7" w:rsidRPr="00E6046B" w:rsidTr="0017127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官营手工业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政府直接经营、集中、大作坊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武器军用品和官府贵族生活用品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不在市场流通</w:t>
            </w:r>
          </w:p>
        </w:tc>
      </w:tr>
      <w:tr w:rsidR="007202F7" w:rsidRPr="00E6046B" w:rsidTr="0017127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民营手工业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民间私人自主经营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民间消费的产品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在市场流通</w:t>
            </w:r>
          </w:p>
        </w:tc>
      </w:tr>
      <w:tr w:rsidR="007202F7" w:rsidRPr="00E6046B" w:rsidTr="0017127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家庭手工业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农户的副业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供自己消费和交纳赋税的产品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7" w:rsidRPr="00E6046B" w:rsidRDefault="007202F7" w:rsidP="0017127E">
            <w:pPr>
              <w:rPr>
                <w:rFonts w:ascii="宋体" w:hAnsi="宋体"/>
                <w:szCs w:val="21"/>
              </w:rPr>
            </w:pPr>
            <w:r w:rsidRPr="00E6046B">
              <w:rPr>
                <w:rFonts w:ascii="宋体" w:hAnsi="宋体" w:hint="eastAsia"/>
                <w:szCs w:val="21"/>
              </w:rPr>
              <w:t>剩余部分出售</w:t>
            </w:r>
          </w:p>
        </w:tc>
      </w:tr>
    </w:tbl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三、中国古代手工业享誉世界</w:t>
      </w:r>
    </w:p>
    <w:p w:rsidR="007202F7" w:rsidRPr="00E6046B" w:rsidRDefault="007202F7" w:rsidP="007202F7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1、地位：</w:t>
      </w:r>
    </w:p>
    <w:p w:rsidR="007202F7" w:rsidRPr="00E6046B" w:rsidRDefault="007202F7" w:rsidP="007202F7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中国古代的手工业生产长期领先于世界，产品不仅供国内消费，而且很早就远销亚、非、欧许多国家，广受欢迎和赞誉。</w:t>
      </w:r>
    </w:p>
    <w:p w:rsidR="007202F7" w:rsidRPr="00E6046B" w:rsidRDefault="007202F7" w:rsidP="007202F7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2、外输：</w:t>
      </w:r>
    </w:p>
    <w:p w:rsidR="007202F7" w:rsidRPr="00E6046B" w:rsidRDefault="007202F7" w:rsidP="007202F7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西汉开始，中国丝绸远销亚洲、欧洲，为中国获得“丝国”的誉称。运送丝绸产品的商路被后世称为“丝绸之路”。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唐朝起，中国瓷器大量输出国外，远达欧洲、非洲。明清时通过海上丝绸之路，瓷器对外的销量更大。为适应国外客户的需要，明代烧制了带有阿拉伯文和梵文装饰图案的瓷器。清代还根据欧洲商人的订单，专门烧制西餐用具和鱼缸等。西方国家称中国为“瓷器大国”。在中国制瓷工艺的影响下，从17世纪开始，欧洲国家陆续生产瓷器。</w:t>
      </w:r>
    </w:p>
    <w:p w:rsidR="007202F7" w:rsidRPr="00536520" w:rsidRDefault="007202F7" w:rsidP="007202F7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szCs w:val="21"/>
        </w:rPr>
        <w:t>【合作探究】4：</w:t>
      </w:r>
      <w:r w:rsidRPr="00E6046B">
        <w:rPr>
          <w:rFonts w:ascii="宋体" w:hAnsi="宋体" w:hint="eastAsia"/>
          <w:b/>
          <w:szCs w:val="21"/>
        </w:rPr>
        <w:t>中国古代手工业发展有哪些特征？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 w:rsidRPr="00E6046B">
        <w:rPr>
          <w:rFonts w:ascii="宋体" w:hAnsi="宋体" w:hint="eastAsia"/>
          <w:szCs w:val="21"/>
        </w:rPr>
        <w:t xml:space="preserve">）官营手工业、民间手工业(民营、家庭)两种形态并存； 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 w:rsidRPr="00E6046B">
        <w:rPr>
          <w:rFonts w:ascii="宋体" w:hAnsi="宋体" w:hint="eastAsia"/>
          <w:szCs w:val="21"/>
        </w:rPr>
        <w:t>）布局随着经济重心南移相应变化；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 w:rsidRPr="00E6046B">
        <w:rPr>
          <w:rFonts w:ascii="宋体" w:hAnsi="宋体" w:hint="eastAsia"/>
          <w:szCs w:val="21"/>
        </w:rPr>
        <w:t>）长期领先世界，产品不仅供国内消费还远销海外、享誉世界，广受欢迎。</w:t>
      </w:r>
    </w:p>
    <w:p w:rsidR="007202F7" w:rsidRPr="00E6046B" w:rsidRDefault="007202F7" w:rsidP="007202F7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【合作探究】5：西方工业革命始于棉纺织业工具的革新，而中国的手工业虽然成就突出，却未导致生产领域的技术革命，未实现生产力的极大飞跃。结合中国古代手工业的特点分析原因。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（1）中国古代手工业与农业一样以自给自足为目的，规模小，社会需求不大，缺乏革新工具的动力和社会基础；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（2）代表当时手工业最高水平的官营手工业局限于为帝王贵族服务，技术的发明革新不能服务与社会，使行业间相互隔绝，新技术难以推广；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（3）官营手工业对工匠的束缚和压迫，使工匠缺乏改进技术的积极性；而私营手工业的小规模经营和世代严守技术秘密，使生产技术难以交流提高；</w:t>
      </w:r>
    </w:p>
    <w:p w:rsidR="007202F7" w:rsidRPr="00E6046B" w:rsidRDefault="007202F7" w:rsidP="007202F7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（4）统治者往往对民营手工业的发展加以限制，阻碍了生产的发展，不利于新技术的研制与发明。</w:t>
      </w:r>
    </w:p>
    <w:p w:rsidR="00A0703F" w:rsidRPr="007202F7" w:rsidRDefault="00A0703F">
      <w:bookmarkStart w:id="0" w:name="_GoBack"/>
      <w:bookmarkEnd w:id="0"/>
    </w:p>
    <w:sectPr w:rsidR="00A0703F" w:rsidRPr="0072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7"/>
    <w:rsid w:val="0000669B"/>
    <w:rsid w:val="00007C5A"/>
    <w:rsid w:val="00007DA3"/>
    <w:rsid w:val="000105A3"/>
    <w:rsid w:val="00012820"/>
    <w:rsid w:val="0001578B"/>
    <w:rsid w:val="0002254F"/>
    <w:rsid w:val="000420F7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02F7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6B81-4B6C-444B-B4E6-855C27F9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20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2016-07-22T05:42:00Z</dcterms:created>
  <dcterms:modified xsi:type="dcterms:W3CDTF">2016-07-22T05:42:00Z</dcterms:modified>
</cp:coreProperties>
</file>